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sz w:val="24"/>
          <w:szCs w:val="24"/>
        </w:rPr>
      </w:pPr>
      <w:r w:rsidDel="00000000" w:rsidR="00000000" w:rsidRPr="00000000">
        <w:rPr>
          <w:rFonts w:ascii="Palanquin Dark" w:cs="Palanquin Dark" w:eastAsia="Palanquin Dark" w:hAnsi="Palanquin Dark"/>
          <w:b w:val="1"/>
          <w:bCs w:val="1"/>
          <w:sz w:val="24"/>
          <w:szCs w:val="24"/>
          <w:rtl w:val="0"/>
        </w:rPr>
        <w:t xml:space="preserve">यह एक मॉडल लेखपत्र है‚ पक्षकार अपनी आवश्यकतानुसार इसमें संशोधन कर सकते हैं।          </w:t>
      </w:r>
      <w:r w:rsidDel="00000000" w:rsidR="00000000" w:rsidRPr="00000000">
        <w:rPr>
          <w:rFonts w:ascii="Arial" w:cs="Arial" w:eastAsia="Arial" w:hAnsi="Arial"/>
          <w:sz w:val="24"/>
          <w:szCs w:val="24"/>
          <w:rtl w:val="0"/>
        </w:rPr>
        <w:t xml:space="preserve">                     </w:t>
        <w:tab/>
        <w:tab/>
        <w:tab/>
        <w:tab/>
        <w:tab/>
        <w:tab/>
        <w:tab/>
        <w:tab/>
        <w:t xml:space="preserve">  </w:t>
        <w:tab/>
        <w:tab/>
        <w:tab/>
        <w:tab/>
        <w:tab/>
        <w:tab/>
        <w:tab/>
        <w:tab/>
        <w:tab/>
      </w:r>
      <w:r w:rsidDel="00000000" w:rsidR="00000000" w:rsidRPr="00000000">
        <w:rPr>
          <w:rFonts w:ascii="Palanquin Dark" w:cs="Palanquin Dark" w:eastAsia="Palanquin Dark" w:hAnsi="Palanquin Dark"/>
          <w:b w:val="1"/>
          <w:bCs w:val="1"/>
          <w:sz w:val="24"/>
          <w:szCs w:val="24"/>
          <w:u w:val="single"/>
          <w:rtl w:val="0"/>
        </w:rPr>
        <w:t xml:space="preserve">मॉडल प्रपत्र संख्या-101 (वाणिज्यिक)     </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2">
      <w:pPr>
        <w:ind w:left="2160" w:firstLine="720"/>
        <w:jc w:val="both"/>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Palanquin Dark" w:cs="Palanquin Dark" w:eastAsia="Palanquin Dark" w:hAnsi="Palanquin Dark"/>
          <w:b w:val="1"/>
          <w:bCs w:val="1"/>
          <w:sz w:val="24"/>
          <w:szCs w:val="24"/>
          <w:u w:val="single"/>
          <w:rtl w:val="0"/>
        </w:rPr>
        <w:t xml:space="preserve">लेखपत्र का संक्षिप्त विवरण </w:t>
      </w:r>
    </w:p>
    <w:p w:rsidR="00000000" w:rsidDel="00000000" w:rsidP="00000000" w:rsidRDefault="00000000" w:rsidRPr="00000000" w14:paraId="00000003">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तिथि-</w:t>
      </w:r>
    </w:p>
    <w:p w:rsidR="00000000" w:rsidDel="00000000" w:rsidP="00000000" w:rsidRDefault="00000000" w:rsidRPr="00000000" w14:paraId="00000004">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निष्पादन का स्थान –</w:t>
      </w:r>
    </w:p>
    <w:p w:rsidR="00000000" w:rsidDel="00000000" w:rsidP="00000000" w:rsidRDefault="00000000" w:rsidRPr="00000000" w14:paraId="00000005">
      <w:pPr>
        <w:spacing w:after="0" w:lineRule="auto"/>
        <w:ind w:left="5040" w:firstLine="72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कार्यालय का नाम –उप निबन्धक </w:t>
      </w:r>
    </w:p>
    <w:p w:rsidR="00000000" w:rsidDel="00000000" w:rsidP="00000000" w:rsidRDefault="00000000" w:rsidRPr="00000000" w14:paraId="00000006">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लेखपत्र का प्रकार -                  </w:t>
        <w:tab/>
        <w:tab/>
        <w:tab/>
        <w:t xml:space="preserve">    विक्रय पत्र (वाणिज्यिक)</w:t>
      </w:r>
    </w:p>
    <w:p w:rsidR="00000000" w:rsidDel="00000000" w:rsidP="00000000" w:rsidRDefault="00000000" w:rsidRPr="00000000" w14:paraId="00000007">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विक्रय मूल्य / प्रतिफल-              </w:t>
        <w:tab/>
        <w:t xml:space="preserve">                          रुपये...</w:t>
      </w:r>
    </w:p>
    <w:p w:rsidR="00000000" w:rsidDel="00000000" w:rsidP="00000000" w:rsidRDefault="00000000" w:rsidRPr="00000000" w14:paraId="00000008">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मूल्यांकन दर सूची  से आगणित मूल्य -     </w:t>
        <w:tab/>
        <w:t xml:space="preserve">    रुपये...</w:t>
      </w:r>
    </w:p>
    <w:p w:rsidR="00000000" w:rsidDel="00000000" w:rsidP="00000000" w:rsidRDefault="00000000" w:rsidRPr="00000000" w14:paraId="00000009">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स्टाम्प शुल्क की धनराशि -                                   रुपये-........e-स्टाम्प की संख्या -</w:t>
      </w:r>
    </w:p>
    <w:p w:rsidR="00000000" w:rsidDel="00000000" w:rsidP="00000000" w:rsidRDefault="00000000" w:rsidRPr="00000000" w14:paraId="0000000A">
      <w:pPr>
        <w:ind w:left="56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(अगर छूट लिया गया हो तो छूट की धनराशि रु……एवं शासनादेश का विवरण…….) </w:t>
      </w:r>
    </w:p>
    <w:p w:rsidR="00000000" w:rsidDel="00000000" w:rsidP="00000000" w:rsidRDefault="00000000" w:rsidRPr="00000000" w14:paraId="0000000B">
      <w:pPr>
        <w:ind w:left="567"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C">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सम्पत्ति  की  अवस्थिति-                              (नगरीय/ / अर्धनगरीय/ विकासशील/ ग्रामीण)</w:t>
      </w:r>
    </w:p>
    <w:p w:rsidR="00000000" w:rsidDel="00000000" w:rsidP="00000000" w:rsidRDefault="00000000" w:rsidRPr="00000000" w14:paraId="0000000D">
      <w:pPr>
        <w:numPr>
          <w:ilvl w:val="0"/>
          <w:numId w:val="2"/>
        </w:numPr>
        <w:spacing w:after="0" w:lineRule="auto"/>
        <w:ind w:left="1440" w:right="-36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संपत्ति का प्रकार- एकल (दुकान /कार्यालय/गोदाम) / एकल से भिन्न (दुकान/कार्यालय/गोदाम)</w:t>
      </w:r>
    </w:p>
    <w:p w:rsidR="00000000" w:rsidDel="00000000" w:rsidP="00000000" w:rsidRDefault="00000000" w:rsidRPr="00000000" w14:paraId="0000000E">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स्थित मोहल्ला/ग्राम-</w:t>
      </w:r>
    </w:p>
    <w:p w:rsidR="00000000" w:rsidDel="00000000" w:rsidP="00000000" w:rsidRDefault="00000000" w:rsidRPr="00000000" w14:paraId="0000000F">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परगना-</w:t>
      </w:r>
    </w:p>
    <w:p w:rsidR="00000000" w:rsidDel="00000000" w:rsidP="00000000" w:rsidRDefault="00000000" w:rsidRPr="00000000" w14:paraId="00000010">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तहसील-</w:t>
      </w:r>
    </w:p>
    <w:p w:rsidR="00000000" w:rsidDel="00000000" w:rsidP="00000000" w:rsidRDefault="00000000" w:rsidRPr="00000000" w14:paraId="00000011">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जनपद-</w:t>
      </w:r>
    </w:p>
    <w:p w:rsidR="00000000" w:rsidDel="00000000" w:rsidP="00000000" w:rsidRDefault="00000000" w:rsidRPr="00000000" w14:paraId="00000012">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संपत्ति का विवरण-       .......दुकान  संख्या/कार्यालय संख्या /गोदाम संख्या </w:t>
      </w:r>
    </w:p>
    <w:p w:rsidR="00000000" w:rsidDel="00000000" w:rsidP="00000000" w:rsidRDefault="00000000" w:rsidRPr="00000000" w14:paraId="00000013">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विक्रीत सम्पत्ति की चौहद्दी-पूर्व...पश्चिम....उत्तर...दक्षिण...</w:t>
      </w:r>
    </w:p>
    <w:p w:rsidR="00000000" w:rsidDel="00000000" w:rsidP="00000000" w:rsidRDefault="00000000" w:rsidRPr="00000000" w14:paraId="00000014">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मापन की ईकाई –  मीटर</w:t>
      </w:r>
    </w:p>
    <w:p w:rsidR="00000000" w:rsidDel="00000000" w:rsidP="00000000" w:rsidRDefault="00000000" w:rsidRPr="00000000" w14:paraId="00000015">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विक्रीत भूखण्ड / कार्पेट  का क्षेत्रफल -वर्ग मीटर</w:t>
      </w:r>
    </w:p>
    <w:p w:rsidR="00000000" w:rsidDel="00000000" w:rsidP="00000000" w:rsidRDefault="00000000" w:rsidRPr="00000000" w14:paraId="00000016">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रोड सेगमेंट/मार्ग की स्थिति –    रोड सेगमेंट/मार्ग का नाम/ चौडाई मीटर में  </w:t>
      </w:r>
    </w:p>
    <w:p w:rsidR="00000000" w:rsidDel="00000000" w:rsidP="00000000" w:rsidRDefault="00000000" w:rsidRPr="00000000" w14:paraId="00000017">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एक से अधिक मार्ग कि स्थिति/रोड कार्नर की स्थिति- </w:t>
      </w:r>
    </w:p>
    <w:p w:rsidR="00000000" w:rsidDel="00000000" w:rsidP="00000000" w:rsidRDefault="00000000" w:rsidRPr="00000000" w14:paraId="00000018">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निर्माण की स्थिति  (केवल एकल दुकान में )-       नहीं है/है (यदि है तो -फिनिश्ड/सेमी फिनिश्ड/अन्य..का विवरण )</w:t>
      </w:r>
    </w:p>
    <w:p w:rsidR="00000000" w:rsidDel="00000000" w:rsidP="00000000" w:rsidRDefault="00000000" w:rsidRPr="00000000" w14:paraId="00000019">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निर्मित क्षेत्रफल (केवल एकल दुकान में )–इकाई  मीटर (  भूतल/ प्रथम तल/ द्वितीय तल/-....)</w:t>
      </w:r>
    </w:p>
    <w:p w:rsidR="00000000" w:rsidDel="00000000" w:rsidP="00000000" w:rsidRDefault="00000000" w:rsidRPr="00000000" w14:paraId="0000001A">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संपत्ति का कुल क्षेत्रफल (बहुमंजिला वाणिज्यिक संपत्ति की स्थिति में )....</w:t>
      </w:r>
    </w:p>
    <w:p w:rsidR="00000000" w:rsidDel="00000000" w:rsidP="00000000" w:rsidRDefault="00000000" w:rsidRPr="00000000" w14:paraId="0000001B">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विक्रेता अनुसूचित जाति/ जनजाति का है या नहीं-</w:t>
      </w:r>
    </w:p>
    <w:p w:rsidR="00000000" w:rsidDel="00000000" w:rsidP="00000000" w:rsidRDefault="00000000" w:rsidRPr="00000000" w14:paraId="0000001C">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विक्रीत भूमि/संपत्ति  पर 2% अतिरिक्त विकास शुल्क प्रभार्य है अथवा नहीं </w:t>
      </w:r>
    </w:p>
    <w:p w:rsidR="00000000" w:rsidDel="00000000" w:rsidP="00000000" w:rsidRDefault="00000000" w:rsidRPr="00000000" w14:paraId="0000001D">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कलेक्टर  द्वारा जारी मूल्यांकन दर सूची प्रभावी दिनांक .............के पृष्ठ संख्या....कॉलम ....द्वारा निर्धारित दर रुपया / क्षेत्रफल / वर्गमीटर की दर रूपए…… एवं केवल एकल दुकान की स्थिति में  निर्माण की दर रुपया / वर्गमीटर </w:t>
      </w:r>
    </w:p>
    <w:p w:rsidR="00000000" w:rsidDel="00000000" w:rsidP="00000000" w:rsidRDefault="00000000" w:rsidRPr="00000000" w14:paraId="0000001E">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की  संख्या-</w:t>
      </w:r>
    </w:p>
    <w:p w:rsidR="00000000" w:rsidDel="00000000" w:rsidP="00000000" w:rsidRDefault="00000000" w:rsidRPr="00000000" w14:paraId="0000001F">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द्वितीय पक्ष की  संख्या.</w:t>
      </w:r>
    </w:p>
    <w:p w:rsidR="00000000" w:rsidDel="00000000" w:rsidP="00000000" w:rsidRDefault="00000000" w:rsidRPr="00000000" w14:paraId="00000020">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प्रथम पक्ष का विवरण     [नाम.. पिता/पति का नाम.. पता. ..मोबाइल नंबर....PAN TIN/GST संख्या ...परिचय पत्र का प्रकार-परिचय पत्र संख्या/आधार संख्या (Masked/अंतिम चार अंक)]</w:t>
      </w:r>
    </w:p>
    <w:p w:rsidR="00000000" w:rsidDel="00000000" w:rsidP="00000000" w:rsidRDefault="00000000" w:rsidRPr="00000000" w14:paraId="00000021">
      <w:pPr>
        <w:numPr>
          <w:ilvl w:val="0"/>
          <w:numId w:val="2"/>
        </w:numPr>
        <w:spacing w:after="0" w:lineRule="auto"/>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द्वितीय  पक्ष का विवरण     [नाम.. पिता/पति का नाम.. पता. ..मोबाइल नंबर....PAN/TIN/GST संख्या ... परिचय पत्र का प्रकार-परिचय पत्र संख्या/आधार संख्या (Masked/अंतिम चार अंक)]</w:t>
      </w:r>
    </w:p>
    <w:p w:rsidR="00000000" w:rsidDel="00000000" w:rsidP="00000000" w:rsidRDefault="00000000" w:rsidRPr="00000000" w14:paraId="00000022">
      <w:pPr>
        <w:numPr>
          <w:ilvl w:val="0"/>
          <w:numId w:val="2"/>
        </w:numPr>
        <w:ind w:left="1440" w:hanging="450"/>
        <w:jc w:val="both"/>
        <w:rPr>
          <w:rFonts w:ascii="Arial" w:cs="Arial" w:eastAsia="Arial" w:hAnsi="Arial"/>
        </w:rPr>
      </w:pPr>
      <w:r w:rsidDel="00000000" w:rsidR="00000000" w:rsidRPr="00000000">
        <w:rPr>
          <w:rFonts w:ascii="Palanquin Dark" w:cs="Palanquin Dark" w:eastAsia="Palanquin Dark" w:hAnsi="Palanquin Dark"/>
          <w:sz w:val="24"/>
          <w:szCs w:val="24"/>
          <w:rtl w:val="0"/>
        </w:rPr>
        <w:t xml:space="preserve">यह कि उपरोक्त वर्णित संपत्ति प्रथम पक्ष के पूर्ण रूप से कब्जे एवं स्वामित्व में है जिस पर कोई ऋण कर या अन्य कोई प्रभार बकया है / नहीं है और किसी अदालती कार्यवाही में विवादास्पद है /नहीं है। प्रथम पक्ष ने इससे पूर्व उक्त सम्पत्ति को किसी अन्य को विक्रय/ दान / बंधक या अन्य प्रकार से हस्तांतरित नहीं किया है। विक्रीत सम्पत्ति पर कब्ज़ा द्वितीय पक्ष को दे दिया गया है। इस विक्रय पत्र के निष्पादन की  तिथि से द्वितीय पक्ष किसी को भी हस्तान्तरित करने एवं इच्छानुसार उपयोग एवं उपभोग करने के लिए स्वतंत्र है। द्वितीय पक्ष ने उक्त अचल संपत्ति पर प्रथम पक्ष के स्वामित्व मालिकाना हक़ के सम्बन्ध में सभी आवश्यक परीक्षण कर लिया है और वह सम्पत्ति के मालिकाना स्थिति एवं   अन्य भार इत्यादि से संतुष्ट है I प्रतिफल स्वरुप द्वितीय पक्ष ने प्रथम पक्ष को धनराशि रुपया.......ड्राफ्ट/चेक/ RTGS/नकद ...इत्यादि के माध्यम से भुगतान कर  दिया  है जिसे प्रथम पक्ष ने स्वीकार कर लिया है I </w:t>
      </w:r>
      <w:r w:rsidDel="00000000" w:rsidR="00000000" w:rsidRPr="00000000">
        <w:rPr>
          <w:rFonts w:ascii="Palanquin Dark" w:cs="Palanquin Dark" w:eastAsia="Palanquin Dark" w:hAnsi="Palanquin Dark"/>
          <w:b w:val="1"/>
          <w:bCs w:val="1"/>
          <w:sz w:val="24"/>
          <w:szCs w:val="24"/>
          <w:u w:val="single"/>
          <w:rtl w:val="0"/>
        </w:rPr>
        <w:t xml:space="preserve">यदि किसी कारणवश सम्पत्ति का स्वामित्व क्रेता के हाथ से निकल जाये तो समस्त हर्जे-खर्चे के लिए विक्रेता जिम्मेदार होगा।</w:t>
      </w:r>
    </w:p>
    <w:tbl>
      <w:tblPr>
        <w:tblStyle w:val="Table1"/>
        <w:tblW w:w="8865.0" w:type="dxa"/>
        <w:jc w:val="left"/>
        <w:tblInd w:w="225.0" w:type="dxa"/>
        <w:tblLayout w:type="fixed"/>
        <w:tblLook w:val="0400"/>
      </w:tblPr>
      <w:tblGrid>
        <w:gridCol w:w="8865"/>
        <w:tblGridChange w:id="0">
          <w:tblGrid>
            <w:gridCol w:w="8865"/>
          </w:tblGrid>
        </w:tblGridChange>
      </w:tblGrid>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3">
            <w:pPr>
              <w:numPr>
                <w:ilvl w:val="0"/>
                <w:numId w:val="2"/>
              </w:numPr>
              <w:spacing w:after="0" w:line="240" w:lineRule="auto"/>
              <w:ind w:left="1440" w:hanging="450"/>
              <w:jc w:val="both"/>
              <w:rPr>
                <w:rFonts w:ascii="Arial" w:cs="Arial" w:eastAsia="Arial" w:hAnsi="Arial"/>
                <w:b w:val="1"/>
                <w:bCs w:val="1"/>
              </w:rPr>
            </w:pPr>
            <w:r w:rsidDel="00000000" w:rsidR="00000000" w:rsidRPr="00000000">
              <w:rPr>
                <w:rFonts w:ascii="Palanquin Dark" w:cs="Palanquin Dark" w:eastAsia="Palanquin Dark" w:hAnsi="Palanquin Dark"/>
                <w:b w:val="1"/>
                <w:bCs w:val="1"/>
                <w:sz w:val="24"/>
                <w:szCs w:val="24"/>
                <w:rtl w:val="0"/>
              </w:rPr>
              <w:t xml:space="preserve">विक्रेता के पक्ष में उक्त अचल सम्पत्ति के स्वामित्व/मालिकाना हक निम्न स्रोत से  प्राप्त हुआ हैः–</w:t>
            </w:r>
            <w:r w:rsidDel="00000000" w:rsidR="00000000" w:rsidRPr="00000000">
              <w:rPr>
                <w:rtl w:val="0"/>
              </w:rPr>
            </w:r>
          </w:p>
          <w:p w:rsidR="00000000" w:rsidDel="00000000" w:rsidP="00000000" w:rsidRDefault="00000000" w:rsidRPr="00000000" w14:paraId="00000024">
            <w:pPr>
              <w:spacing w:after="0" w:line="240" w:lineRule="auto"/>
              <w:ind w:left="426"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विरासत/ उत्तराधिकार/ बैनामा /दान इत्यादि ............... (विवरण)</w:t>
            </w:r>
          </w:p>
        </w:tc>
      </w:tr>
      <w:tr>
        <w:trPr>
          <w:cantSplit w:val="0"/>
          <w:tblHeader w:val="0"/>
        </w:trPr>
        <w:tc>
          <w:tcPr>
            <w:tcMar>
              <w:top w:w="15.0" w:type="dxa"/>
              <w:left w:w="15.0" w:type="dxa"/>
              <w:bottom w:w="15.0" w:type="dxa"/>
              <w:right w:w="15.0" w:type="dxa"/>
            </w:tcMar>
            <w:vAlign w:val="center"/>
          </w:tcPr>
          <w:p w:rsidR="00000000" w:rsidDel="00000000" w:rsidP="00000000" w:rsidRDefault="00000000" w:rsidRPr="00000000" w14:paraId="00000025">
            <w:pPr>
              <w:spacing w:after="0" w:line="240" w:lineRule="auto"/>
              <w:jc w:val="both"/>
              <w:rPr>
                <w:rFonts w:ascii="Arial" w:cs="Arial" w:eastAsia="Arial" w:hAnsi="Arial"/>
                <w:sz w:val="2"/>
                <w:szCs w:val="2"/>
              </w:rPr>
            </w:pPr>
            <w:r w:rsidDel="00000000" w:rsidR="00000000" w:rsidRPr="00000000">
              <w:rPr>
                <w:rtl w:val="0"/>
              </w:rPr>
            </w:r>
          </w:p>
        </w:tc>
      </w:tr>
      <w:tr>
        <w:trPr>
          <w:cantSplit w:val="0"/>
          <w:trHeight w:val="2035" w:hRule="atLeast"/>
          <w:tblHeader w:val="0"/>
        </w:trPr>
        <w:tc>
          <w:tcPr>
            <w:tcMar>
              <w:top w:w="15.0" w:type="dxa"/>
              <w:left w:w="15.0" w:type="dxa"/>
              <w:bottom w:w="15.0" w:type="dxa"/>
              <w:right w:w="15.0" w:type="dxa"/>
            </w:tcMar>
            <w:vAlign w:val="center"/>
          </w:tcPr>
          <w:p w:rsidR="00000000" w:rsidDel="00000000" w:rsidP="00000000" w:rsidRDefault="00000000" w:rsidRPr="00000000" w14:paraId="00000026">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25.</w:t>
            </w:r>
          </w:p>
          <w:tbl>
            <w:tblPr>
              <w:tblStyle w:val="Table2"/>
              <w:tblW w:w="910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04"/>
              <w:tblGridChange w:id="0">
                <w:tblGrid>
                  <w:gridCol w:w="9104"/>
                </w:tblGrid>
              </w:tblGridChange>
            </w:tblGrid>
            <w:tr>
              <w:trPr>
                <w:cantSplit w:val="0"/>
                <w:trHeight w:val="901"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widowControl w:val="0"/>
                    <w:spacing w:after="0" w:line="240" w:lineRule="auto"/>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अन्य  ….</w:t>
                  </w:r>
                </w:p>
                <w:p w:rsidR="00000000" w:rsidDel="00000000" w:rsidP="00000000" w:rsidRDefault="00000000" w:rsidRPr="00000000" w14:paraId="00000028">
                  <w:pPr>
                    <w:widowControl w:val="0"/>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widowControl w:val="0"/>
                    <w:spacing w:after="0"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2A">
            <w:pPr>
              <w:spacing w:after="0" w:lineRule="auto"/>
              <w:jc w:val="both"/>
              <w:rPr>
                <w:rFonts w:ascii="Arial" w:cs="Arial" w:eastAsia="Arial" w:hAnsi="Arial"/>
                <w:sz w:val="12"/>
                <w:szCs w:val="12"/>
              </w:rPr>
            </w:pPr>
            <w:r w:rsidDel="00000000" w:rsidR="00000000" w:rsidRPr="00000000">
              <w:rPr>
                <w:rtl w:val="0"/>
              </w:rPr>
            </w:r>
          </w:p>
        </w:tc>
      </w:tr>
    </w:tbl>
    <w:p w:rsidR="00000000" w:rsidDel="00000000" w:rsidP="00000000" w:rsidRDefault="00000000" w:rsidRPr="00000000" w14:paraId="0000002B">
      <w:pPr>
        <w:numPr>
          <w:ilvl w:val="0"/>
          <w:numId w:val="1"/>
        </w:numPr>
        <w:spacing w:after="0" w:lineRule="auto"/>
        <w:ind w:left="720" w:firstLine="360"/>
        <w:jc w:val="both"/>
        <w:rPr>
          <w:rFonts w:ascii="Arial" w:cs="Arial" w:eastAsia="Arial" w:hAnsi="Arial"/>
          <w:b w:val="1"/>
          <w:bCs w:val="1"/>
          <w:sz w:val="24"/>
          <w:szCs w:val="24"/>
          <w:u w:val="none"/>
        </w:rPr>
      </w:pPr>
      <w:r w:rsidDel="00000000" w:rsidR="00000000" w:rsidRPr="00000000">
        <w:rPr>
          <w:rFonts w:ascii="Palanquin Dark" w:cs="Palanquin Dark" w:eastAsia="Palanquin Dark" w:hAnsi="Palanquin Dark"/>
          <w:b w:val="1"/>
          <w:bCs w:val="1"/>
          <w:sz w:val="24"/>
          <w:szCs w:val="24"/>
          <w:u w:val="single"/>
          <w:rtl w:val="0"/>
        </w:rPr>
        <w:t xml:space="preserve">यह घोषित किया जाता है कि-</w:t>
      </w:r>
    </w:p>
    <w:p w:rsidR="00000000" w:rsidDel="00000000" w:rsidP="00000000" w:rsidRDefault="00000000" w:rsidRPr="00000000" w14:paraId="0000002C">
      <w:pPr>
        <w:spacing w:after="0" w:lineRule="auto"/>
        <w:ind w:left="162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(क) अन्तरित भूमि/ गाटा संख्या महायोजना में प्रस्तावित उपयोग, पार्क, हरित पट्टिका आदि में सार्वजनिक  महत्त्व के प्रकति का नहीं है.</w:t>
      </w:r>
    </w:p>
    <w:p w:rsidR="00000000" w:rsidDel="00000000" w:rsidP="00000000" w:rsidRDefault="00000000" w:rsidRPr="00000000" w14:paraId="0000002D">
      <w:pPr>
        <w:spacing w:after="0" w:lineRule="auto"/>
        <w:ind w:left="162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(ख) अन्तरित भूमि/गाटा संख्या उत्तर  प्रदेश आवास विकास परिषद्, विकास प्राधिकरण, पर्यटन विभाग अथवा किसी अन्य शासकीय विभाग के अंतर्गत अधिग्रहण कि प्रक्रिया से मुक्त/बाहर है</w:t>
      </w:r>
    </w:p>
    <w:p w:rsidR="00000000" w:rsidDel="00000000" w:rsidP="00000000" w:rsidRDefault="00000000" w:rsidRPr="00000000" w14:paraId="0000002E">
      <w:pPr>
        <w:spacing w:after="0" w:lineRule="auto"/>
        <w:ind w:left="1620" w:firstLine="0"/>
        <w:jc w:val="both"/>
        <w:rPr>
          <w:rFonts w:ascii="Arial" w:cs="Arial" w:eastAsia="Arial" w:hAnsi="Arial"/>
          <w:b w:val="1"/>
          <w:bCs w:val="1"/>
          <w:sz w:val="24"/>
          <w:szCs w:val="24"/>
          <w:u w:val="single"/>
        </w:rPr>
      </w:pPr>
      <w:r w:rsidDel="00000000" w:rsidR="00000000" w:rsidRPr="00000000">
        <w:rPr>
          <w:rFonts w:ascii="Palanquin Dark" w:cs="Palanquin Dark" w:eastAsia="Palanquin Dark" w:hAnsi="Palanquin Dark"/>
          <w:b w:val="1"/>
          <w:bCs w:val="1"/>
          <w:sz w:val="24"/>
          <w:szCs w:val="24"/>
          <w:u w:val="single"/>
          <w:rtl w:val="0"/>
        </w:rPr>
        <w:t xml:space="preserve">(ग) महायोजना के विरुद्ध निर्माण किये जाने कि दशा में अथवा उपरोक्त तथ्यों के विपरीत कोई भी तथ्य पाए जाने पर ध्वस्तीकरण सहित समस्त विधिक कार्यवाही हेतु क्रेता उत्तरदायी होगा </w:t>
      </w:r>
    </w:p>
    <w:p w:rsidR="00000000" w:rsidDel="00000000" w:rsidP="00000000" w:rsidRDefault="00000000" w:rsidRPr="00000000" w14:paraId="0000002F">
      <w:pPr>
        <w:numPr>
          <w:ilvl w:val="0"/>
          <w:numId w:val="1"/>
        </w:numPr>
        <w:ind w:left="1440" w:hanging="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प्रथम पक्ष अर्थात विक्रेता ने सम्पूर्ण प्रतिफल प्राप्त करने के पश्चात विलेख का निष्पादन किया है। अतएव इस विक्रय पत्र में उल्लिखित उपरोक्त तथ्यों एवं शर्तों के साक्ष्य स्वरूप दोनों पक्षकारों ने इस पर बिना किसी दबाव अथवा प्रलोभन के तथा पूर्ण होशोहवास में गवाहों के समक्ष हस्ताक्षर किये।</w:t>
      </w:r>
    </w:p>
    <w:p w:rsidR="00000000" w:rsidDel="00000000" w:rsidP="00000000" w:rsidRDefault="00000000" w:rsidRPr="00000000" w14:paraId="00000030">
      <w:pPr>
        <w:ind w:left="720" w:firstLine="0"/>
        <w:jc w:val="both"/>
        <w:rPr>
          <w:rFonts w:ascii="Arial" w:cs="Arial" w:eastAsia="Arial" w:hAnsi="Arial"/>
          <w:sz w:val="2"/>
          <w:szCs w:val="2"/>
        </w:rPr>
      </w:pPr>
      <w:r w:rsidDel="00000000" w:rsidR="00000000" w:rsidRPr="00000000">
        <w:rPr>
          <w:rtl w:val="0"/>
        </w:rPr>
      </w:r>
    </w:p>
    <w:p w:rsidR="00000000" w:rsidDel="00000000" w:rsidP="00000000" w:rsidRDefault="00000000" w:rsidRPr="00000000" w14:paraId="00000031">
      <w:pPr>
        <w:numPr>
          <w:ilvl w:val="0"/>
          <w:numId w:val="1"/>
        </w:numPr>
        <w:ind w:left="720" w:firstLine="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विक्रेता के हस्ताक्षर </w:t>
        <w:tab/>
        <w:tab/>
        <w:tab/>
        <w:tab/>
        <w:tab/>
        <w:t xml:space="preserve">        क्रेता  के हस्ताक्षर  </w:t>
      </w:r>
    </w:p>
    <w:p w:rsidR="00000000" w:rsidDel="00000000" w:rsidP="00000000" w:rsidRDefault="00000000" w:rsidRPr="00000000" w14:paraId="00000032">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3">
      <w:pPr>
        <w:spacing w:after="0" w:lineRule="auto"/>
        <w:ind w:left="1429" w:firstLine="10.999999999999943"/>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प्रथम पक्ष                                                                           द्वितीय  पक्ष </w:t>
      </w:r>
    </w:p>
    <w:p w:rsidR="00000000" w:rsidDel="00000000" w:rsidP="00000000" w:rsidRDefault="00000000" w:rsidRPr="00000000" w14:paraId="00000034">
      <w:pPr>
        <w:ind w:left="709"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numPr>
          <w:ilvl w:val="0"/>
          <w:numId w:val="1"/>
        </w:numPr>
        <w:ind w:left="720" w:firstLine="360"/>
        <w:jc w:val="both"/>
        <w:rPr>
          <w:rFonts w:ascii="Arial" w:cs="Arial" w:eastAsia="Arial" w:hAnsi="Arial"/>
          <w:sz w:val="24"/>
          <w:szCs w:val="24"/>
          <w:u w:val="none"/>
        </w:rPr>
      </w:pPr>
      <w:r w:rsidDel="00000000" w:rsidR="00000000" w:rsidRPr="00000000">
        <w:rPr>
          <w:rFonts w:ascii="Palanquin Dark" w:cs="Palanquin Dark" w:eastAsia="Palanquin Dark" w:hAnsi="Palanquin Dark"/>
          <w:sz w:val="24"/>
          <w:szCs w:val="24"/>
          <w:rtl w:val="0"/>
        </w:rPr>
        <w:t xml:space="preserve">       गवाहों का विवरण</w:t>
      </w:r>
    </w:p>
    <w:p w:rsidR="00000000" w:rsidDel="00000000" w:rsidP="00000000" w:rsidRDefault="00000000" w:rsidRPr="00000000" w14:paraId="00000036">
      <w:pPr>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गवाह -1                                                                      गवाह-2</w:t>
      </w:r>
    </w:p>
    <w:p w:rsidR="00000000" w:rsidDel="00000000" w:rsidP="00000000" w:rsidRDefault="00000000" w:rsidRPr="00000000" w14:paraId="00000037">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नाम ....                                                                  नाम ....</w:t>
      </w:r>
    </w:p>
    <w:p w:rsidR="00000000" w:rsidDel="00000000" w:rsidP="00000000" w:rsidRDefault="00000000" w:rsidRPr="00000000" w14:paraId="00000038">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पिता/पति का नाम ..                                                  पिता/पति का नाम ..</w:t>
      </w:r>
    </w:p>
    <w:p w:rsidR="00000000" w:rsidDel="00000000" w:rsidP="00000000" w:rsidRDefault="00000000" w:rsidRPr="00000000" w14:paraId="00000039">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स्थायी पता...                                                           स्थायी पता...</w:t>
      </w:r>
    </w:p>
    <w:p w:rsidR="00000000" w:rsidDel="00000000" w:rsidP="00000000" w:rsidRDefault="00000000" w:rsidRPr="00000000" w14:paraId="0000003A">
      <w:pPr>
        <w:spacing w:after="0" w:lineRule="auto"/>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व्यवसाय .....                                                          व्यवसाय .....</w:t>
      </w:r>
    </w:p>
    <w:p w:rsidR="00000000" w:rsidDel="00000000" w:rsidP="00000000" w:rsidRDefault="00000000" w:rsidRPr="00000000" w14:paraId="0000003B">
      <w:pPr>
        <w:ind w:left="927"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परिचय पत्र का प्रकार-परिचय पत्र संख्या/               परिचय पत्र का प्रकार-परिचय पत्र संख्या/</w:t>
      </w:r>
    </w:p>
    <w:p w:rsidR="00000000" w:rsidDel="00000000" w:rsidP="00000000" w:rsidRDefault="00000000" w:rsidRPr="00000000" w14:paraId="0000003C">
      <w:pPr>
        <w:ind w:firstLine="567"/>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आधार संख्या(मास्क्ड/अन्तिम चार अंक)                   आधार संख्या (मास्क्ड/अन्तिम चार अंक)</w:t>
      </w:r>
    </w:p>
    <w:p w:rsidR="00000000" w:rsidDel="00000000" w:rsidP="00000000" w:rsidRDefault="00000000" w:rsidRPr="00000000" w14:paraId="0000003D">
      <w:pPr>
        <w:ind w:firstLine="567"/>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 मोबाइल नंबर...                                                         मोबाइल नंबर</w:t>
      </w:r>
    </w:p>
    <w:p w:rsidR="00000000" w:rsidDel="00000000" w:rsidP="00000000" w:rsidRDefault="00000000" w:rsidRPr="00000000" w14:paraId="0000003E">
      <w:pPr>
        <w:ind w:left="1070" w:firstLine="0"/>
        <w:jc w:val="both"/>
        <w:rPr>
          <w:rFonts w:ascii="Arial" w:cs="Arial" w:eastAsia="Arial" w:hAnsi="Arial"/>
          <w:sz w:val="24"/>
          <w:szCs w:val="24"/>
        </w:rPr>
      </w:pPr>
      <w:r w:rsidDel="00000000" w:rsidR="00000000" w:rsidRPr="00000000">
        <w:rPr>
          <w:rFonts w:ascii="Palanquin Dark" w:cs="Palanquin Dark" w:eastAsia="Palanquin Dark" w:hAnsi="Palanquin Dark"/>
          <w:sz w:val="24"/>
          <w:szCs w:val="24"/>
          <w:rtl w:val="0"/>
        </w:rPr>
        <w:t xml:space="preserve">हस्ताक्षर                                                                हस्ताक्षर </w:t>
      </w:r>
    </w:p>
    <w:p w:rsidR="00000000" w:rsidDel="00000000" w:rsidP="00000000" w:rsidRDefault="00000000" w:rsidRPr="00000000" w14:paraId="0000003F">
      <w:pPr>
        <w:numPr>
          <w:ilvl w:val="0"/>
          <w:numId w:val="1"/>
        </w:numPr>
        <w:ind w:left="720" w:firstLine="360"/>
        <w:jc w:val="both"/>
        <w:rPr>
          <w:rFonts w:ascii="Arial" w:cs="Arial" w:eastAsia="Arial" w:hAnsi="Arial"/>
          <w:sz w:val="24"/>
          <w:szCs w:val="24"/>
          <w:u w:val="none"/>
        </w:rPr>
      </w:pPr>
      <w:bookmarkStart w:colFirst="0" w:colLast="0" w:name="_brubowska37x" w:id="0"/>
      <w:bookmarkEnd w:id="0"/>
      <w:r w:rsidDel="00000000" w:rsidR="00000000" w:rsidRPr="00000000">
        <w:rPr>
          <w:rFonts w:ascii="Palanquin Dark" w:cs="Palanquin Dark" w:eastAsia="Palanquin Dark" w:hAnsi="Palanquin Dark"/>
          <w:sz w:val="24"/>
          <w:szCs w:val="24"/>
          <w:rtl w:val="0"/>
        </w:rPr>
        <w:t xml:space="preserve"> लेखपत्र का मसौदा तैयार करने वाले का नाम/लाइसेंस नंबर/पता/मोबाइल नंबर  (हस्ताक्षर)</w:t>
      </w:r>
    </w:p>
    <w:p w:rsidR="00000000" w:rsidDel="00000000" w:rsidP="00000000" w:rsidRDefault="00000000" w:rsidRPr="00000000" w14:paraId="00000040">
      <w:pPr>
        <w:jc w:val="both"/>
        <w:rPr>
          <w:rFonts w:ascii="Arial" w:cs="Arial" w:eastAsia="Arial" w:hAnsi="Arial"/>
          <w:sz w:val="24"/>
          <w:szCs w:val="24"/>
        </w:rPr>
      </w:pPr>
      <w:bookmarkStart w:colFirst="0" w:colLast="0" w:name="_dg76p2bcenv9" w:id="1"/>
      <w:bookmarkEnd w:id="1"/>
      <w:r w:rsidDel="00000000" w:rsidR="00000000" w:rsidRPr="00000000">
        <w:rPr>
          <w:rtl w:val="0"/>
        </w:rPr>
      </w:r>
    </w:p>
    <w:p w:rsidR="00000000" w:rsidDel="00000000" w:rsidP="00000000" w:rsidRDefault="00000000" w:rsidRPr="00000000" w14:paraId="00000041">
      <w:pPr>
        <w:jc w:val="both"/>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Palanquin Dark">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6"/>
      <w:numFmt w:val="decimal"/>
      <w:lvlText w:val="%1."/>
      <w:lvlJc w:val="left"/>
      <w:pPr>
        <w:ind w:left="720" w:firstLine="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1440" w:hanging="450"/>
      </w:pPr>
      <w:rPr>
        <w:sz w:val="22"/>
        <w:szCs w:val="22"/>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alanquinDark-regular.ttf"/><Relationship Id="rId2" Type="http://schemas.openxmlformats.org/officeDocument/2006/relationships/font" Target="fonts/PalanquinDark-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